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48" w:rsidRDefault="00530848" w:rsidP="00530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Magiszter Középiskola Fényes Adolf Szolnoki Tagintézménye</w:t>
      </w:r>
    </w:p>
    <w:p w:rsidR="00530848" w:rsidRDefault="00530848" w:rsidP="005308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2022-2023-ban induló képzéseink:</w:t>
      </w:r>
    </w:p>
    <w:p w:rsidR="00530848" w:rsidRDefault="00530848" w:rsidP="00530848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Gimnáziumi képzések:</w:t>
      </w:r>
    </w:p>
    <w:p w:rsidR="00530848" w:rsidRDefault="00530848" w:rsidP="00530848">
      <w:pPr>
        <w:pStyle w:val="Listaszerbekezds"/>
        <w:numPr>
          <w:ilvl w:val="0"/>
          <w:numId w:val="1"/>
        </w:numPr>
        <w:spacing w:after="120" w:line="276" w:lineRule="auto"/>
        <w:ind w:left="697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4 évfolyamos nappali rendszerű gimnáziumi képzés, </w:t>
      </w:r>
      <w:r>
        <w:rPr>
          <w:b/>
          <w:sz w:val="22"/>
          <w:szCs w:val="22"/>
        </w:rPr>
        <w:t>tanulmányi terület kódja: 0004</w:t>
      </w:r>
    </w:p>
    <w:p w:rsidR="00530848" w:rsidRDefault="00530848" w:rsidP="00530848">
      <w:pPr>
        <w:pStyle w:val="Listaszerbekezds"/>
        <w:numPr>
          <w:ilvl w:val="0"/>
          <w:numId w:val="1"/>
        </w:numPr>
        <w:spacing w:after="120" w:line="276" w:lineRule="auto"/>
        <w:ind w:left="697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4 évfolyamos nappali rendszerű gimnázium </w:t>
      </w:r>
      <w:r>
        <w:rPr>
          <w:b/>
          <w:sz w:val="22"/>
          <w:szCs w:val="22"/>
        </w:rPr>
        <w:t xml:space="preserve">kadét képzéssel </w:t>
      </w:r>
      <w:r>
        <w:rPr>
          <w:sz w:val="22"/>
          <w:szCs w:val="22"/>
        </w:rPr>
        <w:t xml:space="preserve">bővítve, </w:t>
      </w:r>
      <w:r>
        <w:rPr>
          <w:b/>
          <w:sz w:val="22"/>
          <w:szCs w:val="22"/>
        </w:rPr>
        <w:t>tanulmányi terület kódja: 0012</w:t>
      </w:r>
    </w:p>
    <w:p w:rsidR="007A4AF9" w:rsidRPr="007A4AF9" w:rsidRDefault="007A4AF9" w:rsidP="007A4AF9">
      <w:pPr>
        <w:spacing w:after="120" w:line="276" w:lineRule="auto"/>
        <w:rPr>
          <w:b/>
        </w:rPr>
      </w:pPr>
    </w:p>
    <w:p w:rsidR="00530848" w:rsidRDefault="00530848" w:rsidP="00530848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Művészeti Szakgimnáziumi képzés</w:t>
      </w:r>
      <w:r>
        <w:rPr>
          <w:rFonts w:ascii="Times New Roman" w:hAnsi="Times New Roman" w:cs="Times New Roman"/>
          <w:b/>
        </w:rPr>
        <w:t>:</w:t>
      </w:r>
    </w:p>
    <w:p w:rsidR="00530848" w:rsidRDefault="00530848" w:rsidP="0053084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Nappali rendszerű, 4+1 éves képzés</w:t>
      </w:r>
    </w:p>
    <w:p w:rsidR="00530848" w:rsidRDefault="00530848" w:rsidP="00530848">
      <w:pPr>
        <w:pStyle w:val="Listaszerbekezds"/>
        <w:numPr>
          <w:ilvl w:val="0"/>
          <w:numId w:val="2"/>
        </w:numPr>
        <w:spacing w:after="120"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Képző- és iparművészeti munkatárs</w:t>
      </w:r>
      <w:r>
        <w:rPr>
          <w:sz w:val="22"/>
          <w:szCs w:val="22"/>
          <w:u w:val="single"/>
        </w:rPr>
        <w:t xml:space="preserve"> (4 0213 01)</w:t>
      </w:r>
    </w:p>
    <w:p w:rsidR="00530848" w:rsidRDefault="00530848" w:rsidP="00530848">
      <w:pPr>
        <w:pStyle w:val="Listaszerbekezds"/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Tanulmányi terület kódjai</w:t>
      </w:r>
    </w:p>
    <w:p w:rsidR="00530848" w:rsidRDefault="00530848" w:rsidP="00530848">
      <w:pPr>
        <w:pStyle w:val="Listaszerbekezds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divatstílus és jelmeztervező: 0005</w:t>
      </w:r>
    </w:p>
    <w:p w:rsidR="00530848" w:rsidRDefault="00530848" w:rsidP="00530848">
      <w:pPr>
        <w:pStyle w:val="Listaszerbekezds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művészeti és médiafotográfus: 0008</w:t>
      </w:r>
    </w:p>
    <w:p w:rsidR="00530848" w:rsidRDefault="00530848" w:rsidP="00530848">
      <w:pPr>
        <w:pStyle w:val="Listaszerbekezds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festő: 0006</w:t>
      </w:r>
    </w:p>
    <w:p w:rsidR="00530848" w:rsidRDefault="00530848" w:rsidP="00530848">
      <w:pPr>
        <w:pStyle w:val="Listaszerbekezds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szobrász: 0009</w:t>
      </w:r>
    </w:p>
    <w:p w:rsidR="00530848" w:rsidRDefault="00530848" w:rsidP="00530848">
      <w:pPr>
        <w:pStyle w:val="Listaszerbekezds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művészeti grafikus: 0007</w:t>
      </w:r>
    </w:p>
    <w:p w:rsidR="00530848" w:rsidRDefault="00530848" w:rsidP="00530848">
      <w:pPr>
        <w:pStyle w:val="Listaszerbekezds"/>
        <w:spacing w:after="120" w:line="276" w:lineRule="auto"/>
        <w:rPr>
          <w:sz w:val="22"/>
          <w:szCs w:val="22"/>
        </w:rPr>
      </w:pPr>
    </w:p>
    <w:p w:rsidR="00530848" w:rsidRDefault="00530848" w:rsidP="00530848">
      <w:pPr>
        <w:pStyle w:val="Listaszerbekezds"/>
        <w:numPr>
          <w:ilvl w:val="0"/>
          <w:numId w:val="4"/>
        </w:numPr>
        <w:spacing w:after="120" w:line="276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Táncos II.</w:t>
      </w:r>
      <w:r>
        <w:rPr>
          <w:sz w:val="22"/>
          <w:szCs w:val="22"/>
          <w:u w:val="single"/>
        </w:rPr>
        <w:t xml:space="preserve"> (4 0215 09)</w:t>
      </w:r>
    </w:p>
    <w:p w:rsidR="00530848" w:rsidRDefault="00530848" w:rsidP="00530848">
      <w:pPr>
        <w:pStyle w:val="Listaszerbekezds"/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Tanulmányi terület kódjai</w:t>
      </w:r>
    </w:p>
    <w:p w:rsidR="00530848" w:rsidRDefault="00530848" w:rsidP="00530848">
      <w:pPr>
        <w:pStyle w:val="Listaszerbekezds"/>
        <w:numPr>
          <w:ilvl w:val="0"/>
          <w:numId w:val="5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kortárs és moderntáncos: 0010</w:t>
      </w:r>
    </w:p>
    <w:p w:rsidR="007A4AF9" w:rsidRPr="007A4AF9" w:rsidRDefault="00530848" w:rsidP="007A4AF9">
      <w:pPr>
        <w:pStyle w:val="Listaszerbekezds"/>
        <w:numPr>
          <w:ilvl w:val="0"/>
          <w:numId w:val="5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néptáncos: 0011</w:t>
      </w:r>
    </w:p>
    <w:p w:rsidR="007A4AF9" w:rsidRPr="007A4AF9" w:rsidRDefault="007A4AF9" w:rsidP="007A4AF9">
      <w:pPr>
        <w:spacing w:after="120" w:line="276" w:lineRule="auto"/>
      </w:pPr>
    </w:p>
    <w:p w:rsidR="00530848" w:rsidRDefault="00530848" w:rsidP="00530848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művészeti szakgimnázium </w:t>
      </w:r>
      <w:r>
        <w:rPr>
          <w:rFonts w:ascii="Times New Roman" w:hAnsi="Times New Roman" w:cs="Times New Roman"/>
          <w:b/>
        </w:rPr>
        <w:t>alkalmassági felvételijének</w:t>
      </w:r>
      <w:r>
        <w:rPr>
          <w:rFonts w:ascii="Times New Roman" w:hAnsi="Times New Roman" w:cs="Times New Roman"/>
        </w:rPr>
        <w:t xml:space="preserve"> időpontja: 2022. február 25. 8.00</w:t>
      </w:r>
    </w:p>
    <w:p w:rsidR="00530848" w:rsidRDefault="00530848" w:rsidP="007A4AF9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F9">
        <w:rPr>
          <w:rFonts w:ascii="Times New Roman" w:hAnsi="Times New Roman" w:cs="Times New Roman"/>
          <w:sz w:val="28"/>
          <w:szCs w:val="28"/>
        </w:rPr>
        <w:t xml:space="preserve">A felvételi eljárás során </w:t>
      </w:r>
      <w:r w:rsidRPr="007A4AF9">
        <w:rPr>
          <w:rFonts w:ascii="Times New Roman" w:hAnsi="Times New Roman" w:cs="Times New Roman"/>
          <w:b/>
          <w:sz w:val="28"/>
          <w:szCs w:val="28"/>
        </w:rPr>
        <w:t>NEM vesszük figyelembe a központi írásbelik eredményét!</w:t>
      </w:r>
    </w:p>
    <w:p w:rsidR="007A4AF9" w:rsidRPr="007A4AF9" w:rsidRDefault="007A4AF9" w:rsidP="007A4AF9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48" w:rsidRDefault="00530848" w:rsidP="005308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Cím: 5000 Szolnok, Mátyás Király út 20.</w:t>
      </w:r>
    </w:p>
    <w:p w:rsidR="00530848" w:rsidRDefault="00530848" w:rsidP="005308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Iskolánk OM azonosítója: 200 509</w:t>
      </w:r>
    </w:p>
    <w:p w:rsidR="00530848" w:rsidRDefault="00530848" w:rsidP="005308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Elérhetőségek: tel: 70/322 3525</w:t>
      </w:r>
    </w:p>
    <w:p w:rsidR="00530848" w:rsidRDefault="00530848" w:rsidP="005308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cím: </w:t>
      </w:r>
      <w:hyperlink r:id="rId7" w:history="1">
        <w:r>
          <w:rPr>
            <w:rStyle w:val="Hiperhivatkozs"/>
            <w:rFonts w:ascii="Times New Roman" w:hAnsi="Times New Roman" w:cs="Times New Roman"/>
          </w:rPr>
          <w:t>magiszterszolnok@gmail.com</w:t>
        </w:r>
      </w:hyperlink>
    </w:p>
    <w:p w:rsidR="0043063C" w:rsidRPr="00530848" w:rsidRDefault="00530848" w:rsidP="007A4A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Web: </w:t>
      </w:r>
      <w:hyperlink r:id="rId8" w:history="1">
        <w:r>
          <w:rPr>
            <w:rStyle w:val="Hiperhivatkozs"/>
            <w:rFonts w:ascii="Times New Roman" w:hAnsi="Times New Roman" w:cs="Times New Roman"/>
          </w:rPr>
          <w:t>www.szolnok.magiszteresely.hu</w:t>
        </w:r>
      </w:hyperlink>
      <w:bookmarkStart w:id="0" w:name="_GoBack"/>
      <w:bookmarkEnd w:id="0"/>
    </w:p>
    <w:sectPr w:rsidR="0043063C" w:rsidRPr="005308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84" w:rsidRDefault="00102C84" w:rsidP="00530848">
      <w:pPr>
        <w:spacing w:after="0" w:line="240" w:lineRule="auto"/>
      </w:pPr>
      <w:r>
        <w:separator/>
      </w:r>
    </w:p>
  </w:endnote>
  <w:endnote w:type="continuationSeparator" w:id="0">
    <w:p w:rsidR="00102C84" w:rsidRDefault="00102C84" w:rsidP="0053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84" w:rsidRDefault="00102C84" w:rsidP="00530848">
      <w:pPr>
        <w:spacing w:after="0" w:line="240" w:lineRule="auto"/>
      </w:pPr>
      <w:r>
        <w:separator/>
      </w:r>
    </w:p>
  </w:footnote>
  <w:footnote w:type="continuationSeparator" w:id="0">
    <w:p w:rsidR="00102C84" w:rsidRDefault="00102C84" w:rsidP="0053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48" w:rsidRDefault="00530848" w:rsidP="00530848">
    <w:pPr>
      <w:pStyle w:val="lfej"/>
      <w:pBdr>
        <w:bottom w:val="single" w:sz="4" w:space="1" w:color="auto"/>
      </w:pBdr>
      <w:spacing w:after="60"/>
      <w:rPr>
        <w:rFonts w:ascii="Cambria" w:hAnsi="Cambria"/>
        <w:sz w:val="16"/>
        <w:szCs w:val="16"/>
      </w:rPr>
    </w:pPr>
    <w:r w:rsidRPr="00375804">
      <w:rPr>
        <w:rFonts w:ascii="Cambria" w:hAnsi="Cambria"/>
        <w:noProof/>
        <w:sz w:val="16"/>
        <w:szCs w:val="16"/>
        <w:lang w:eastAsia="hu-HU"/>
      </w:rPr>
      <w:drawing>
        <wp:inline distT="0" distB="0" distL="0" distR="0">
          <wp:extent cx="1038225" cy="666750"/>
          <wp:effectExtent l="0" t="0" r="9525" b="0"/>
          <wp:docPr id="1" name="Kép 1" descr="MA_SZOLN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_SZOLN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-41275</wp:posOffset>
          </wp:positionV>
          <wp:extent cx="1052830" cy="842010"/>
          <wp:effectExtent l="0" t="0" r="0" b="0"/>
          <wp:wrapNone/>
          <wp:docPr id="2" name="Kép 2" descr="m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          </w:t>
    </w:r>
    <w:r w:rsidRPr="00E2479B">
      <w:rPr>
        <w:rFonts w:ascii="Cambria" w:hAnsi="Cambria"/>
        <w:sz w:val="16"/>
        <w:szCs w:val="16"/>
      </w:rPr>
      <w:t xml:space="preserve">MAGISZTER </w:t>
    </w:r>
    <w:r>
      <w:rPr>
        <w:rFonts w:ascii="Cambria" w:hAnsi="Cambria"/>
        <w:sz w:val="16"/>
        <w:szCs w:val="16"/>
      </w:rPr>
      <w:t>ÓVODA, ÁLTALÁNOS ISKOLA, KÖZÉPISKOLA, SZAKKÉPZŐ ISKOLA</w:t>
    </w:r>
  </w:p>
  <w:p w:rsidR="00530848" w:rsidRPr="00E2479B" w:rsidRDefault="00530848" w:rsidP="00530848">
    <w:pPr>
      <w:pStyle w:val="lfej"/>
      <w:pBdr>
        <w:bottom w:val="single" w:sz="4" w:space="1" w:color="auto"/>
      </w:pBdr>
      <w:spacing w:after="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ÉS ALAPFOKÚ MŰVÉSZETI ISKOLA</w:t>
    </w:r>
  </w:p>
  <w:p w:rsidR="00530848" w:rsidRPr="00E2479B" w:rsidRDefault="00530848" w:rsidP="00530848">
    <w:pPr>
      <w:pStyle w:val="lfej"/>
      <w:pBdr>
        <w:bottom w:val="single" w:sz="4" w:space="1" w:color="auto"/>
      </w:pBdr>
      <w:spacing w:after="60"/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           </w:t>
    </w:r>
    <w:r w:rsidRPr="00E2479B">
      <w:rPr>
        <w:rFonts w:ascii="Cambria" w:hAnsi="Cambria"/>
        <w:b/>
        <w:i/>
        <w:sz w:val="18"/>
        <w:szCs w:val="18"/>
      </w:rPr>
      <w:t xml:space="preserve">FÉNYES ADOLF SZOLNOKI </w:t>
    </w:r>
    <w:r>
      <w:rPr>
        <w:rFonts w:ascii="Cambria" w:hAnsi="Cambria"/>
        <w:b/>
        <w:i/>
        <w:sz w:val="18"/>
        <w:szCs w:val="18"/>
      </w:rPr>
      <w:t>TAGINTÉZMÉNYE</w:t>
    </w:r>
  </w:p>
  <w:p w:rsidR="00530848" w:rsidRPr="00185245" w:rsidRDefault="00530848" w:rsidP="00530848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185245">
      <w:rPr>
        <w:sz w:val="20"/>
        <w:szCs w:val="20"/>
      </w:rPr>
      <w:t xml:space="preserve">5000 Szolnok, </w:t>
    </w:r>
    <w:r>
      <w:rPr>
        <w:sz w:val="20"/>
        <w:szCs w:val="20"/>
      </w:rPr>
      <w:t xml:space="preserve">Mátyás </w:t>
    </w:r>
    <w:proofErr w:type="gramStart"/>
    <w:r>
      <w:rPr>
        <w:sz w:val="20"/>
        <w:szCs w:val="20"/>
      </w:rPr>
      <w:t>király út</w:t>
    </w:r>
    <w:proofErr w:type="gramEnd"/>
    <w:r>
      <w:rPr>
        <w:sz w:val="20"/>
        <w:szCs w:val="20"/>
      </w:rPr>
      <w:t xml:space="preserve"> 20.</w:t>
    </w:r>
  </w:p>
  <w:p w:rsidR="00530848" w:rsidRPr="00185245" w:rsidRDefault="00530848" w:rsidP="00530848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185245">
      <w:rPr>
        <w:sz w:val="20"/>
        <w:szCs w:val="20"/>
      </w:rPr>
      <w:t>OM azonosító</w:t>
    </w:r>
    <w:r>
      <w:rPr>
        <w:sz w:val="20"/>
        <w:szCs w:val="20"/>
      </w:rPr>
      <w:t>: 200</w:t>
    </w:r>
    <w:r w:rsidRPr="00185245">
      <w:rPr>
        <w:sz w:val="20"/>
        <w:szCs w:val="20"/>
      </w:rPr>
      <w:t>509</w:t>
    </w:r>
  </w:p>
  <w:p w:rsidR="00530848" w:rsidRDefault="005308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C35"/>
    <w:multiLevelType w:val="hybridMultilevel"/>
    <w:tmpl w:val="E03CF23A"/>
    <w:lvl w:ilvl="0" w:tplc="A9FA5BC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02BD"/>
    <w:multiLevelType w:val="hybridMultilevel"/>
    <w:tmpl w:val="9992F5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4E0"/>
    <w:multiLevelType w:val="hybridMultilevel"/>
    <w:tmpl w:val="36E0BED8"/>
    <w:lvl w:ilvl="0" w:tplc="BB5C733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06C45"/>
    <w:multiLevelType w:val="hybridMultilevel"/>
    <w:tmpl w:val="A3C083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35F8"/>
    <w:multiLevelType w:val="hybridMultilevel"/>
    <w:tmpl w:val="650E4F5A"/>
    <w:lvl w:ilvl="0" w:tplc="DA98B180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8"/>
    <w:rsid w:val="00102C84"/>
    <w:rsid w:val="0043063C"/>
    <w:rsid w:val="00530848"/>
    <w:rsid w:val="007A4AF9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C0F32-4585-48B4-8949-1681BF6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84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3084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0848"/>
    <w:pPr>
      <w:spacing w:after="20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53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30848"/>
  </w:style>
  <w:style w:type="paragraph" w:styleId="llb">
    <w:name w:val="footer"/>
    <w:basedOn w:val="Norml"/>
    <w:link w:val="llbChar"/>
    <w:uiPriority w:val="99"/>
    <w:unhideWhenUsed/>
    <w:rsid w:val="0053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lnok.magiszteresel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zterszoln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2021-10-14T08:26:00Z</dcterms:created>
  <dcterms:modified xsi:type="dcterms:W3CDTF">2021-11-24T10:26:00Z</dcterms:modified>
</cp:coreProperties>
</file>